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3C" w:rsidRDefault="00600AEA">
      <w:pPr>
        <w:pStyle w:val="Standard"/>
        <w:rPr>
          <w:rFonts w:hint="eastAsia"/>
        </w:rPr>
      </w:pPr>
      <w:bookmarkStart w:id="0" w:name="_GoBack"/>
      <w:bookmarkEnd w:id="0"/>
      <w:r>
        <w:rPr>
          <w:rFonts w:ascii="Arial" w:hAnsi="Arial"/>
          <w:noProof/>
          <w:lang w:eastAsia="zh-TW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4831076</wp:posOffset>
            </wp:positionH>
            <wp:positionV relativeFrom="paragraph">
              <wp:posOffset>220983</wp:posOffset>
            </wp:positionV>
            <wp:extent cx="1440810" cy="771525"/>
            <wp:effectExtent l="0" t="0" r="6990" b="9525"/>
            <wp:wrapSquare wrapText="bothSides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810" cy="771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5021583</wp:posOffset>
            </wp:positionH>
            <wp:positionV relativeFrom="paragraph">
              <wp:posOffset>1106808</wp:posOffset>
            </wp:positionV>
            <wp:extent cx="1123953" cy="561341"/>
            <wp:effectExtent l="0" t="0" r="0" b="0"/>
            <wp:wrapTight wrapText="bothSides">
              <wp:wrapPolygon edited="0">
                <wp:start x="0" y="0"/>
                <wp:lineTo x="0" y="20971"/>
                <wp:lineTo x="20920" y="20971"/>
                <wp:lineTo x="20920" y="0"/>
                <wp:lineTo x="0" y="0"/>
              </wp:wrapPolygon>
            </wp:wrapTight>
            <wp:docPr id="2" name="Obraz 2" descr="C:\Users\ML\Desktop\PAMIĘĆ\LOGO PCPR (250x12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3" cy="5613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64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9"/>
        <w:gridCol w:w="4051"/>
      </w:tblGrid>
      <w:tr w:rsidR="00DB7D3C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wpływu:</w:t>
            </w:r>
          </w:p>
        </w:tc>
        <w:tc>
          <w:tcPr>
            <w:tcW w:w="4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b/>
                <w:bCs/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sprawy:</w:t>
            </w:r>
          </w:p>
        </w:tc>
        <w:tc>
          <w:tcPr>
            <w:tcW w:w="4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b/>
                <w:bCs/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ascii="Arial" w:hAnsi="Arial"/>
        </w:rPr>
      </w:pPr>
    </w:p>
    <w:p w:rsidR="00DB7D3C" w:rsidRDefault="00DB7D3C">
      <w:pPr>
        <w:pStyle w:val="Standard"/>
        <w:rPr>
          <w:rFonts w:ascii="Arial" w:hAnsi="Arial"/>
        </w:rPr>
      </w:pPr>
    </w:p>
    <w:p w:rsidR="00DB7D3C" w:rsidRDefault="00600AE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DB7D3C" w:rsidRDefault="00600AE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dofinansowanie ze środków PFRON w ramach pilotażowego programu „Aktywny samorząd”</w:t>
      </w:r>
    </w:p>
    <w:p w:rsidR="00DB7D3C" w:rsidRDefault="00600AE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Moduł I – likwidacja barier utrudniających </w:t>
      </w:r>
      <w:r>
        <w:rPr>
          <w:rFonts w:ascii="Arial" w:hAnsi="Arial"/>
          <w:b/>
          <w:bCs/>
        </w:rPr>
        <w:t>aktywizację społeczną i zawodową</w:t>
      </w:r>
    </w:p>
    <w:p w:rsidR="00DB7D3C" w:rsidRDefault="00DB7D3C">
      <w:pPr>
        <w:pStyle w:val="Standard"/>
        <w:jc w:val="center"/>
        <w:rPr>
          <w:rFonts w:ascii="Arial" w:hAnsi="Arial"/>
          <w:b/>
          <w:bCs/>
        </w:rPr>
      </w:pPr>
    </w:p>
    <w:p w:rsidR="00DB7D3C" w:rsidRDefault="00600AE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Obszar A Zadanie 2 </w:t>
      </w:r>
    </w:p>
    <w:p w:rsidR="00DB7D3C" w:rsidRDefault="00600AE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pomoc w uzyskaniu prawa jazdy, adresowana do osób ze znacznym albo umiarkowanym stopniem niepełnosprawności, z dysfunkcją narządu ruchu </w:t>
      </w:r>
    </w:p>
    <w:p w:rsidR="00DB7D3C" w:rsidRDefault="00DB7D3C">
      <w:pPr>
        <w:pStyle w:val="Standard"/>
        <w:rPr>
          <w:rFonts w:ascii="Arial" w:hAnsi="Arial"/>
          <w:sz w:val="22"/>
          <w:szCs w:val="22"/>
        </w:rPr>
      </w:pPr>
    </w:p>
    <w:p w:rsidR="00DB7D3C" w:rsidRDefault="00DB7D3C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DB7D3C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A</w:t>
            </w:r>
          </w:p>
        </w:tc>
      </w:tr>
    </w:tbl>
    <w:p w:rsidR="00DB7D3C" w:rsidRDefault="00DB7D3C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1. INFORMACJE O WNIOSKODAWCY ORAZ O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DZIECKU/PODOPIECZNYM WNIOSKODAWCY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PERSONALNE WNIOSKODAWCY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Wnioskodawca składa wniosek: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w swoim imieniu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jako rodzic dziecka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jako opiekun prawny dziecka/podopiecznego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 ojca: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kobieta                          </w:t>
            </w:r>
            <w:r>
              <w:rPr>
                <w:szCs w:val="22"/>
              </w:rPr>
              <w:t> mężczyzna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cywilny: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wolna/y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zamężna/żonaty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Gospodarstwo domowe: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</w:pPr>
            <w:r>
              <w:rPr>
                <w:szCs w:val="22"/>
              </w:rPr>
              <w:t xml:space="preserve"> </w:t>
            </w:r>
            <w:r>
              <w:rPr>
                <w:rFonts w:eastAsia="Wingdings" w:cs="Wingdings"/>
                <w:szCs w:val="22"/>
              </w:rPr>
              <w:t>samodzielne (osoba samotna)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wspólne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telefonu: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e-mail: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ZAMIESZKANIA NA POBYT STAŁY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Województwo: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Powiat: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miejscowości: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</w:pPr>
            <w:r>
              <w:rPr>
                <w:szCs w:val="22"/>
              </w:rPr>
              <w:t xml:space="preserve"> </w:t>
            </w:r>
            <w:r>
              <w:rPr>
                <w:rFonts w:eastAsia="Wingdings" w:cs="Wingdings"/>
                <w:szCs w:val="22"/>
              </w:rPr>
              <w:t>miasto powyżej 5 tys. mieszkańców</w:t>
            </w:r>
          </w:p>
          <w:p w:rsidR="00DB7D3C" w:rsidRDefault="00600AEA">
            <w:pPr>
              <w:pStyle w:val="TableContents"/>
            </w:pPr>
            <w:r>
              <w:rPr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miasto do 5 tys. mieszkańców</w:t>
            </w:r>
          </w:p>
          <w:p w:rsidR="00DB7D3C" w:rsidRDefault="00600AEA">
            <w:pPr>
              <w:pStyle w:val="TableContents"/>
            </w:pPr>
            <w:r>
              <w:rPr>
                <w:rFonts w:eastAsia="Wingdings" w:cs="Wingdings"/>
                <w:szCs w:val="22"/>
              </w:rPr>
              <w:t> wieś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ADRES </w:t>
            </w:r>
            <w:r>
              <w:rPr>
                <w:b/>
                <w:bCs/>
                <w:szCs w:val="22"/>
              </w:rPr>
              <w:t>ZAMELDOWANIA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</w:pPr>
            <w: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Taki sam jak adres zamieszkania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DZIECKA/PODOPIECZNEGO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</w:pPr>
            <w:r>
              <w:t xml:space="preserve"> </w:t>
            </w:r>
            <w:r>
              <w:rPr>
                <w:rFonts w:eastAsia="Wingdings" w:cs="Wingdings"/>
                <w:szCs w:val="22"/>
              </w:rPr>
              <w:t>Nie dotyczy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kobieta </w:t>
            </w:r>
            <w:r>
              <w:rPr>
                <w:szCs w:val="22"/>
              </w:rPr>
              <w:t xml:space="preserve">                                      </w:t>
            </w:r>
            <w:r>
              <w:rPr>
                <w:szCs w:val="22"/>
              </w:rPr>
              <w:t> mężczyzna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tak                        </w:t>
            </w:r>
            <w:r>
              <w:rPr>
                <w:szCs w:val="22"/>
              </w:rPr>
              <w:t> nie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Dowód osobisty</w:t>
            </w:r>
          </w:p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STAN PRAWNY DOT. NIEPEŁNOSPRAWNOŚCI WNIOSKODAWCY LUB </w:t>
            </w:r>
            <w:r>
              <w:rPr>
                <w:b/>
                <w:bCs/>
                <w:szCs w:val="22"/>
              </w:rPr>
              <w:t>DZIECKA/PODOPIECZNEGO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</w:pPr>
            <w:r>
              <w:rPr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znaczny</w:t>
            </w:r>
          </w:p>
          <w:p w:rsidR="00DB7D3C" w:rsidRDefault="00600AEA">
            <w:pPr>
              <w:pStyle w:val="TableContents"/>
            </w:pPr>
            <w:r>
              <w:rPr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umiarkowany</w:t>
            </w:r>
          </w:p>
          <w:p w:rsidR="00DB7D3C" w:rsidRDefault="00600AEA">
            <w:pPr>
              <w:pStyle w:val="TableContents"/>
            </w:pPr>
            <w:r>
              <w:rPr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lekki</w:t>
            </w:r>
          </w:p>
          <w:p w:rsidR="00DB7D3C" w:rsidRDefault="00600AEA">
            <w:pPr>
              <w:pStyle w:val="TableContents"/>
            </w:pPr>
            <w:r>
              <w:t xml:space="preserve"> </w:t>
            </w:r>
            <w:r>
              <w:rPr>
                <w:rFonts w:eastAsia="Wingdings" w:cs="Wingdings"/>
                <w:szCs w:val="22"/>
              </w:rPr>
              <w:t>nie dotyczy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</w:pPr>
            <w:r>
              <w:rPr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I grupa</w:t>
            </w:r>
          </w:p>
          <w:p w:rsidR="00DB7D3C" w:rsidRDefault="00600AEA">
            <w:pPr>
              <w:pStyle w:val="TableContents"/>
            </w:pPr>
            <w:r>
              <w:rPr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I</w:t>
            </w:r>
            <w:r>
              <w:rPr>
                <w:szCs w:val="22"/>
              </w:rPr>
              <w:t>I grupa</w:t>
            </w:r>
          </w:p>
          <w:p w:rsidR="00DB7D3C" w:rsidRDefault="00600AEA">
            <w:pPr>
              <w:pStyle w:val="TableContents"/>
            </w:pPr>
            <w:r>
              <w:rPr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II</w:t>
            </w:r>
            <w:r>
              <w:rPr>
                <w:szCs w:val="22"/>
              </w:rPr>
              <w:t>I grupa</w:t>
            </w:r>
          </w:p>
          <w:p w:rsidR="00DB7D3C" w:rsidRDefault="00600AEA">
            <w:pPr>
              <w:pStyle w:val="TableContents"/>
            </w:pPr>
            <w:r>
              <w:t xml:space="preserve"> </w:t>
            </w:r>
            <w:r>
              <w:rPr>
                <w:szCs w:val="22"/>
              </w:rPr>
              <w:t>nie dotyczy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ind w:left="255" w:hanging="255"/>
            </w:pPr>
            <w:r>
              <w:rPr>
                <w:szCs w:val="22"/>
              </w:rPr>
              <w:t xml:space="preserve"> całkowita niezdolność do pracy i do samodzielnej egzystencji lub całkowita </w:t>
            </w:r>
            <w:r>
              <w:rPr>
                <w:szCs w:val="22"/>
              </w:rPr>
              <w:t>niezdolność do samodzielnej egzystencji</w:t>
            </w:r>
          </w:p>
          <w:p w:rsidR="00DB7D3C" w:rsidRDefault="00600AEA">
            <w:pPr>
              <w:pStyle w:val="TableContents"/>
            </w:pPr>
            <w:r>
              <w:rPr>
                <w:szCs w:val="22"/>
              </w:rPr>
              <w:t xml:space="preserve"> </w:t>
            </w:r>
            <w:r>
              <w:rPr>
                <w:rFonts w:eastAsia="Wingdings" w:cs="Wingdings"/>
                <w:szCs w:val="22"/>
              </w:rPr>
              <w:t>całkowita niezdolność do pracy</w:t>
            </w:r>
          </w:p>
          <w:p w:rsidR="00DB7D3C" w:rsidRDefault="00600AEA">
            <w:pPr>
              <w:pStyle w:val="TableContents"/>
            </w:pPr>
            <w:r>
              <w:rPr>
                <w:szCs w:val="22"/>
              </w:rPr>
              <w:t xml:space="preserve"> </w:t>
            </w:r>
            <w:r>
              <w:rPr>
                <w:rFonts w:eastAsia="Wingdings" w:cs="Wingdings"/>
                <w:szCs w:val="22"/>
              </w:rPr>
              <w:t>częściowa niezdolność do pracy</w:t>
            </w:r>
          </w:p>
          <w:p w:rsidR="00DB7D3C" w:rsidRDefault="00600AEA">
            <w:pPr>
              <w:pStyle w:val="TableContents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 nie dotyczy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Osoba w wieku do 16 lat posiadająca 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 tak</w:t>
            </w:r>
          </w:p>
          <w:p w:rsidR="00DB7D3C" w:rsidRDefault="00600AEA">
            <w:pPr>
              <w:pStyle w:val="TableContents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 nie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Orzeczenie dot.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okre</w:t>
            </w:r>
            <w:r>
              <w:rPr>
                <w:szCs w:val="22"/>
              </w:rPr>
              <w:t xml:space="preserve">sowo – do dnia: </w:t>
            </w:r>
          </w:p>
          <w:p w:rsidR="00DB7D3C" w:rsidRDefault="00600AEA">
            <w:pPr>
              <w:pStyle w:val="TableContents"/>
            </w:pPr>
            <w:r>
              <w:rPr>
                <w:szCs w:val="22"/>
              </w:rPr>
              <w:t xml:space="preserve"> </w:t>
            </w:r>
            <w:r>
              <w:rPr>
                <w:rFonts w:eastAsia="Wingdings" w:cs="Wingdings"/>
                <w:szCs w:val="22"/>
              </w:rPr>
              <w:t>bezterminowo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NIEPEŁNOSPRAWNOŚCI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05-R – narząd ruchu</w:t>
            </w:r>
          </w:p>
          <w:p w:rsidR="00DB7D3C" w:rsidRDefault="00600AEA">
            <w:pPr>
              <w:pStyle w:val="TableContents"/>
              <w:ind w:left="709"/>
              <w:rPr>
                <w:szCs w:val="22"/>
              </w:rPr>
            </w:pPr>
            <w:r>
              <w:rPr>
                <w:szCs w:val="22"/>
              </w:rPr>
              <w:t> Wnioskodawca lub dziecko/podopieczny porusza się przy pomocy wózka inwalidzkiego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04-O – narząd wzroku</w:t>
            </w:r>
          </w:p>
          <w:p w:rsidR="00DB7D3C" w:rsidRDefault="00600AEA">
            <w:pPr>
              <w:pStyle w:val="TableContents"/>
              <w:ind w:left="709"/>
              <w:rPr>
                <w:szCs w:val="22"/>
              </w:rPr>
            </w:pPr>
            <w:r>
              <w:rPr>
                <w:szCs w:val="22"/>
              </w:rPr>
              <w:t> osoba niewidoma</w:t>
            </w:r>
          </w:p>
          <w:p w:rsidR="00DB7D3C" w:rsidRDefault="00600AEA">
            <w:pPr>
              <w:pStyle w:val="TableContents"/>
              <w:ind w:left="709"/>
              <w:rPr>
                <w:szCs w:val="22"/>
              </w:rPr>
            </w:pPr>
            <w:r>
              <w:rPr>
                <w:szCs w:val="22"/>
              </w:rPr>
              <w:t> osoba głuchoniewidoma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Inne przyczyny </w:t>
            </w:r>
            <w:r>
              <w:rPr>
                <w:szCs w:val="22"/>
              </w:rPr>
              <w:t>niepełnosprawności wynikające z orzeczenia (proszę zaznaczyć właściwy kod/symbol):</w:t>
            </w:r>
          </w:p>
          <w:p w:rsidR="00DB7D3C" w:rsidRDefault="00DB7D3C">
            <w:pPr>
              <w:pStyle w:val="TableContents"/>
              <w:rPr>
                <w:szCs w:val="22"/>
              </w:rPr>
            </w:pP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01-U – upośledzenie umysłowe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02-P – choroby psychiczne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03-L – zaburzenia głosu, mowy i choroby słuchu</w:t>
            </w:r>
          </w:p>
          <w:p w:rsidR="00DB7D3C" w:rsidRDefault="00600AEA">
            <w:pPr>
              <w:pStyle w:val="TableContents"/>
              <w:ind w:left="709"/>
              <w:rPr>
                <w:szCs w:val="22"/>
              </w:rPr>
            </w:pPr>
            <w:r>
              <w:rPr>
                <w:szCs w:val="22"/>
              </w:rPr>
              <w:t> osoba głucha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06-E – epilepsja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07-S – choroby układu </w:t>
            </w:r>
            <w:r>
              <w:rPr>
                <w:szCs w:val="22"/>
              </w:rPr>
              <w:t>oddechowego i krążenia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08-T – choroby układu pokarmowego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09-M – choroby układu moczowo-płciowego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10-N – choroby neurologiczne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11-I – inne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12-C – całościowe zaburzenia rozwojowe</w:t>
            </w:r>
          </w:p>
        </w:tc>
      </w:tr>
    </w:tbl>
    <w:p w:rsidR="00DB7D3C" w:rsidRDefault="00DB7D3C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AKTYWNOŚĆ ZAWODOWA WNIOSKODAWCY LUB DZIECKA/PODOPIECZNEGO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nie </w:t>
            </w:r>
            <w:r>
              <w:rPr>
                <w:szCs w:val="22"/>
              </w:rPr>
              <w:t>dotyczy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nieaktywna/y zawodowo</w:t>
            </w:r>
          </w:p>
          <w:p w:rsidR="00DB7D3C" w:rsidRDefault="00600AEA">
            <w:pPr>
              <w:pStyle w:val="TableContents"/>
              <w:ind w:left="255" w:hanging="255"/>
            </w:pPr>
            <w:r>
              <w:t> be</w:t>
            </w:r>
            <w:r>
              <w:rPr>
                <w:szCs w:val="22"/>
              </w:rPr>
              <w:t>zrobotna/y (zarejestrowany w Powiatowym Urzęd</w:t>
            </w:r>
            <w:r>
              <w:t>zie Pracy)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poszukująca/y pracy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działalność gospodarcza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działalność rolnicza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zatrudniony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Informacje dotyczące 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Zatrudniony od dnia: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Okres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na czas określony, do dnia: 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na czas nieokreślony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inny, jaki: 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Forma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</w:pPr>
            <w:r>
              <w:t> stosunek pracy na podstawie umowy o pracę</w:t>
            </w:r>
          </w:p>
          <w:p w:rsidR="00DB7D3C" w:rsidRDefault="00600AEA">
            <w:pPr>
              <w:pStyle w:val="TableContents"/>
              <w:ind w:left="255" w:hanging="255"/>
            </w:pPr>
            <w:r>
              <w:t> stosu</w:t>
            </w:r>
            <w:r>
              <w:rPr>
                <w:szCs w:val="22"/>
              </w:rPr>
              <w:t>nek pracy na podstawie powołania, wyboru, m</w:t>
            </w:r>
            <w:r>
              <w:t>ianowania oraz spółdzielczej umowy o pracę</w:t>
            </w:r>
          </w:p>
          <w:p w:rsidR="00DB7D3C" w:rsidRDefault="00600AEA">
            <w:pPr>
              <w:pStyle w:val="TableContents"/>
            </w:pPr>
            <w:r>
              <w:t xml:space="preserve"> umowa </w:t>
            </w:r>
            <w:r>
              <w:t>cywilnoprawna</w:t>
            </w:r>
          </w:p>
          <w:p w:rsidR="00DB7D3C" w:rsidRDefault="00600AEA">
            <w:pPr>
              <w:pStyle w:val="TableContents"/>
            </w:pPr>
            <w:r>
              <w:t> staż zawodowy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Telefon kontaktowy do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OBECNIE WNIOSKODAWCA LUB DZIECKO/PODOPIECZNY JEST WYCHOWANKIEM/UCZNIEM PLACÓWKI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lastRenderedPageBreak/>
              <w:t> nie dotyczy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przedszkole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szkoła podstawowa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gimnazjum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</w:t>
            </w:r>
            <w:r>
              <w:rPr>
                <w:szCs w:val="22"/>
              </w:rPr>
              <w:t>zasadnicza szkoła zawodowa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liceum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technikum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szkoła policealna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kolegium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studia doktoranckie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studia (1 i 2 stopnia oraz jednolite magisterskie)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studia podyplomowe</w:t>
            </w:r>
          </w:p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inna, jaka:</w:t>
            </w:r>
          </w:p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NAZWA I ADRES PLACÓWKI, DO KTÓREJ WNIOSKODAWCA LUB </w:t>
            </w:r>
            <w:r>
              <w:rPr>
                <w:b/>
                <w:bCs/>
                <w:szCs w:val="22"/>
              </w:rPr>
              <w:t>DZIECKO/PODOPIECZNY UCZĘSZCZA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placówki: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Średnia ocen za ostatni rok nauki wynosi: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Osiągnięcia w nauce i wychowaniu (np. olimpiady, konkursy, wyróżnienia, wolontariat):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346"/>
        <w:gridCol w:w="1346"/>
        <w:gridCol w:w="1346"/>
        <w:gridCol w:w="1347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INFORMACJE O KORZYSTANIU ZE ŚRODKÓW PFRON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korzystał ze środków PFRON w ciągu ostatnich 3 lat (przed rokiem, w którym złożony został wniosek o dofinansowanie), w tym poprzez PCPR lub MOPR?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</w:pPr>
            <w:r>
              <w:rPr>
                <w:rFonts w:eastAsia="Wingdings" w:cs="Wingdings"/>
                <w:szCs w:val="22"/>
              </w:rPr>
              <w:t xml:space="preserve"> tak     </w:t>
            </w:r>
            <w:r>
              <w:rPr>
                <w:rFonts w:eastAsia="Wingdings" w:cs="Wingdings"/>
                <w:szCs w:val="22"/>
              </w:rPr>
              <w:t> nie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Cel (nazwa instytucji, </w:t>
            </w:r>
            <w:r>
              <w:rPr>
                <w:b/>
                <w:bCs/>
                <w:sz w:val="18"/>
                <w:szCs w:val="18"/>
              </w:rPr>
              <w:t>programu i/ lub zadania,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dofinansowania</w:t>
            </w:r>
          </w:p>
          <w:p w:rsidR="00DB7D3C" w:rsidRDefault="00600AE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(co zostało zakupione ze środków PFRON)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dofinanso- wania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2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 uzyskane dofinansowanie: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Czy </w:t>
            </w:r>
            <w:r>
              <w:rPr>
                <w:b/>
                <w:bCs/>
                <w:szCs w:val="22"/>
              </w:rPr>
              <w:t>Wnioskodawca posiada wymagalne zobowiązania wobec PFRON: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</w:pPr>
            <w:r>
              <w:rPr>
                <w:rFonts w:eastAsia="Wingdings" w:cs="Wingdings"/>
                <w:szCs w:val="22"/>
              </w:rPr>
              <w:t xml:space="preserve"> tak     </w:t>
            </w:r>
            <w:r>
              <w:rPr>
                <w:rFonts w:eastAsia="Wingdings" w:cs="Wingdings"/>
                <w:szCs w:val="22"/>
              </w:rPr>
              <w:t> nie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posiada wymagalne zobowiązania wobec Realizatora programu: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</w:pPr>
            <w:r>
              <w:rPr>
                <w:rFonts w:eastAsia="Wingdings" w:cs="Wingdings"/>
                <w:szCs w:val="22"/>
              </w:rPr>
              <w:t xml:space="preserve"> tak     </w:t>
            </w:r>
            <w:r>
              <w:rPr>
                <w:rFonts w:eastAsia="Wingdings" w:cs="Wingdings"/>
                <w:szCs w:val="22"/>
              </w:rPr>
              <w:t> nie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Jeżeli tak, proszę  podać rodzaj i wysokość (w zł) wymagalnego zobowiązania:</w:t>
            </w:r>
          </w:p>
          <w:p w:rsidR="00DB7D3C" w:rsidRDefault="00600AEA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Za </w:t>
            </w:r>
            <w:r>
              <w:rPr>
                <w:sz w:val="18"/>
                <w:szCs w:val="18"/>
              </w:rPr>
              <w:t>„wymagalne zobowiązanie” należy rozumieć zobowiązanie, którego termin zapłaty upłynął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3. INFORMACJE NIEZBĘDNE DO OCENY MERYTORYCZNEJ WNIOSKU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Są to informacje mogące decydować o kolejności realizacji wniosków, dlatego prosimy o wyczerpujące </w:t>
            </w:r>
            <w:r>
              <w:rPr>
                <w:sz w:val="18"/>
                <w:szCs w:val="18"/>
              </w:rPr>
              <w:t>odpowiedzi na poniższe pytania. W miarę możliwości każdą podaną informację należy udokumentować. W przeciwnym razie, informacja może zostać nieuwzględniona w ocenie merytorycznej wniosku.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Informacje Wnioskodawcy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niepełnosprawność </w:t>
            </w:r>
            <w:r>
              <w:rPr>
                <w:szCs w:val="22"/>
              </w:rPr>
              <w:t>Wnioskodawcy lub dziecka/podopiecznego jest sprzężona (występuje więcej niż jedna przyczyna niepełnosprawności)? Niepełnosprawność sprzężona musi być potwierdzona w posiadanym 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2 przyczyny niepełnosprawności</w:t>
            </w:r>
          </w:p>
          <w:p w:rsidR="00DB7D3C" w:rsidRDefault="00600AE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</w:t>
            </w:r>
            <w:r>
              <w:rPr>
                <w:szCs w:val="22"/>
              </w:rPr>
              <w:t>3 przyczyny niepełnosprawności</w:t>
            </w:r>
          </w:p>
          <w:p w:rsidR="00DB7D3C" w:rsidRDefault="00600AE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Czy w przypadku przyznania dofinansowania Wnioskodawca pierwszy raz uzyska dofinansowanie danego przedmiotu dofinansowania (nigdy nie uzyskał pomocy ze środków PFRON na ten sam cel, w tym w ramach środków </w:t>
            </w:r>
            <w:r>
              <w:rPr>
                <w:szCs w:val="22"/>
              </w:rPr>
              <w:t>przekazywanych do samorządu np. w PCPR)?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DB7D3C" w:rsidRDefault="00600AE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 gospodarstwie domowym Wnioskodawcy są także inne osoby niepełnosprawne (posiadające odpowiednie orzeczenie prawne dot. niepełnosprawności)? Jeśli tak proszę dołączyć do wniosku kserokopię orzeczen</w:t>
            </w:r>
            <w:r>
              <w:rPr>
                <w:szCs w:val="22"/>
              </w:rPr>
              <w:t>ia o stopniu niepełnosprawności lub równoważne.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1 osoba</w:t>
            </w:r>
          </w:p>
          <w:p w:rsidR="00DB7D3C" w:rsidRDefault="00600AE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więcej niż 1 osoba</w:t>
            </w:r>
          </w:p>
          <w:p w:rsidR="00DB7D3C" w:rsidRDefault="00600AE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Wnioskodawca lub podopieczny jest aktywny zawodowo i jednocześnie podnosi swoje kwalifikacje zawodowe (np. kursy zawodowe, nauka języków obcych) albo jedn</w:t>
            </w:r>
            <w:r>
              <w:rPr>
                <w:szCs w:val="22"/>
              </w:rPr>
              <w:t>ocześnie działa na rzecz środowiska osób niepełnosprawnych albo w sposób aktywny poszukuje pracy lub stara się lepiej przygotować do jej podjęcia albo do dalszego kształcenia (np. współpraca z doradcą zawodowym, trenerem pracy, psychologiem)? Proszę o udok</w:t>
            </w:r>
            <w:r>
              <w:rPr>
                <w:szCs w:val="22"/>
              </w:rPr>
              <w:t>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  <w:p w:rsidR="00DB7D3C" w:rsidRDefault="00600AE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 dotyczy</w:t>
            </w:r>
          </w:p>
          <w:p w:rsidR="00DB7D3C" w:rsidRDefault="00600AE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(proszę opisać)</w:t>
            </w:r>
          </w:p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występują szczególne utrudnienia? Np. pogorszenie stanu zdrowia, konieczność leczenia szpitalnego, źle zurbanizowana czy skomunikowana z innymi miejscowość, skomplikowana </w:t>
            </w:r>
            <w:r>
              <w:rPr>
                <w:szCs w:val="22"/>
              </w:rPr>
              <w:t>sytuacja rodzinna, trudności finansowe, itp.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(proszę opisać)</w:t>
            </w:r>
          </w:p>
          <w:p w:rsidR="00DB7D3C" w:rsidRDefault="00600AE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Wnioskodawca jest osobą samotnie wychowującą dziecko/podopiecznego i mającą 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DB7D3C" w:rsidRDefault="00600AE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</w:t>
            </w:r>
            <w:r>
              <w:rPr>
                <w:szCs w:val="22"/>
              </w:rPr>
              <w:t>e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Uzasadnienie wniosku (należy uzasadnić wybór danego przedmiotu dofinansowania w odniesieniu do sprzętu posiadanego oraz w odniesieniu do celu programu, jakim jest wyeliminowanie lub zmniejszenie barier ograniczających uczestnictwo beneficjenta pomocy w </w:t>
            </w:r>
            <w:r>
              <w:rPr>
                <w:szCs w:val="22"/>
              </w:rPr>
              <w:t>życiu społecznym,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Wnioskodawca lub podopieczny został poszkodowany w wyniku działania żywiołu lub innych zdarzeń losowych? Jeśli tak proszę dołączyć do wniosku kserokopię odpowiedniej decyzji lub inny dokument </w:t>
            </w:r>
            <w:r>
              <w:rPr>
                <w:szCs w:val="22"/>
              </w:rPr>
              <w:t>wydany przez właściwą jednostkę.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DB7D3C" w:rsidRDefault="00600AE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</w:tbl>
    <w:p w:rsidR="00DB7D3C" w:rsidRDefault="00DB7D3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6"/>
        <w:gridCol w:w="1350"/>
        <w:gridCol w:w="5386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4. SPECYFIKACJA PRZEDMIOTU DOFINANSOWANIA – Moduł I/Obszar A/Zadanie 2 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prawa jazdy (kategoria prawa jazdy)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Planowany termin kursu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Od: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ośrodka: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ośrodka: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Kurs odbywać się </w:t>
            </w:r>
            <w:r>
              <w:rPr>
                <w:b/>
                <w:bCs/>
                <w:szCs w:val="22"/>
              </w:rPr>
              <w:t>będzie poza miejscowością, w której mieszka Wnioskodawca: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tak           </w:t>
            </w:r>
            <w:r>
              <w:rPr>
                <w:szCs w:val="22"/>
              </w:rPr>
              <w:t> nie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Planowany środek transportu na miejsce przeprowadzenia kursu: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Podstawa kalkulacji kosztów uzyskania prawa jazdy,</w:t>
            </w:r>
          </w:p>
          <w:p w:rsidR="00DB7D3C" w:rsidRDefault="00600AEA">
            <w:pPr>
              <w:pStyle w:val="TableContents"/>
            </w:pPr>
            <w:r>
              <w:rPr>
                <w:sz w:val="18"/>
                <w:szCs w:val="18"/>
              </w:rPr>
              <w:t>np. oferta firmy (jakiej), informacja na stronie internetowe</w:t>
            </w:r>
            <w:r>
              <w:rPr>
                <w:sz w:val="18"/>
                <w:szCs w:val="18"/>
              </w:rPr>
              <w:t>j www (nazwa), dla kosztów  dojazdu:    cennik PKP - pociąg osobowy   kl. II, PKS, BUS  lub  transport prywatny (z uwzględnieniem liczby kilometrów ogółem, zużycia paliwa na 100 km,  ceny paliwa) itp.:</w:t>
            </w:r>
            <w:r>
              <w:rPr>
                <w:b/>
                <w:bCs/>
                <w:szCs w:val="22"/>
              </w:rPr>
              <w:t xml:space="preserve">   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2693"/>
        <w:gridCol w:w="2693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 WNIOSKOWANA KWOTA DOFINANSOWANIA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Koszty </w:t>
            </w:r>
            <w:r>
              <w:rPr>
                <w:b/>
                <w:bCs/>
                <w:szCs w:val="22"/>
              </w:rPr>
              <w:t>uzyskania prawa jazdy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Orientacyjna cena brutto (w zł)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Kwota wnioskowana (w zł)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Koszt kursu i egzaminów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jc w:val="right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>oraz o ile dotyczy</w:t>
            </w:r>
            <w:r>
              <w:rPr>
                <w:i/>
                <w:iCs/>
                <w:sz w:val="18"/>
                <w:szCs w:val="18"/>
              </w:rPr>
              <w:t xml:space="preserve"> (tylko w przypadku kursu przeprowadzanego poza miejscowością, w której mieszka Wnioskodawca)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Koszty zakwaterowania i wyżywienia w</w:t>
            </w:r>
            <w:r>
              <w:rPr>
                <w:szCs w:val="22"/>
              </w:rPr>
              <w:t xml:space="preserve"> okresie trwania kursu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jc w:val="right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Koszty dojazdu, obejmujące koszty przyjazdu na kurs i powrotu z kursu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jc w:val="right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jc w:val="right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jc w:val="right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1346"/>
        <w:gridCol w:w="1346"/>
        <w:gridCol w:w="4041"/>
        <w:gridCol w:w="2695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6. INFORMACJE UZUPEŁNIAJĄCE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uzyskał wcześniej pomoc ze środków  PFRON na pokrycie kosztów uzyskania prawa jazdy: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 tak     </w:t>
            </w:r>
            <w:r>
              <w:rPr>
                <w:szCs w:val="22"/>
              </w:rPr>
              <w:t> nie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ramach:</w:t>
            </w:r>
          </w:p>
        </w:tc>
        <w:tc>
          <w:tcPr>
            <w:tcW w:w="67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ramach:</w:t>
            </w:r>
          </w:p>
        </w:tc>
        <w:tc>
          <w:tcPr>
            <w:tcW w:w="67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RACHUNKU BANKOWEGO WNIOSKODAWCY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który zostaną przekazane środki w przypadku pozytywnego rozpatrzenia wniosku</w:t>
            </w:r>
          </w:p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(dopuszcza się uzupełnienie tych danych po podjęciu decyzji o przyznaniu dofinansowania)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 rachunku 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DB7D3C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OŚWIADCZENIA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Oświadczam, że:</w:t>
            </w:r>
          </w:p>
          <w:p w:rsidR="00DB7D3C" w:rsidRDefault="00600AEA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o wnioskowane w ramach niniejszego wniosku dofinansowanie ze środków PFRON, ubiegam się i będę ubiegał/a się w danym roku wyłącznie za pośrednictwem Powiatu Sępoleńskiego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t xml:space="preserve"> tak     </w:t>
            </w:r>
            <w:r>
              <w:rPr>
                <w:szCs w:val="22"/>
              </w:rPr>
              <w:t xml:space="preserve"> </w:t>
            </w:r>
            <w:r>
              <w:rPr>
                <w:szCs w:val="22"/>
              </w:rPr>
              <w:t>nie,</w:t>
            </w:r>
          </w:p>
          <w:p w:rsidR="00DB7D3C" w:rsidRDefault="00600AEA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informacje podane we wniosku i załącznikach są zgodne z prawdą oraz przyjmuję do wiadomości, że podanie informacji niezgodnych z prawdą, eliminuje wniosek z dalszego rozpatrywania,</w:t>
            </w:r>
          </w:p>
          <w:p w:rsidR="00DB7D3C" w:rsidRDefault="00600AEA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zapoznałam/em się z zasadami udzielania pomocy w ramach pilotażowego p</w:t>
            </w:r>
            <w:r>
              <w:rPr>
                <w:szCs w:val="22"/>
              </w:rPr>
              <w:t xml:space="preserve">rogramu „Aktywny samorząd”, które przyjmuję do wiadomości i stosowania oraz przyjęłam/em do wiadomości, że tekst programu jest dostępny pod adresem: </w:t>
            </w:r>
            <w:hyperlink r:id="rId9" w:history="1">
              <w:r>
                <w:rPr>
                  <w:rStyle w:val="Hipercze"/>
                  <w:szCs w:val="22"/>
                </w:rPr>
                <w:t>www.pfron.org.pl</w:t>
              </w:r>
            </w:hyperlink>
            <w:r>
              <w:rPr>
                <w:szCs w:val="22"/>
              </w:rPr>
              <w:t xml:space="preserve">, a także pod adresem: </w:t>
            </w:r>
            <w:hyperlink r:id="rId10" w:history="1">
              <w:r>
                <w:rPr>
                  <w:rStyle w:val="Hipercze"/>
                  <w:szCs w:val="22"/>
                </w:rPr>
                <w:t>www.pcprwiecbork.pl</w:t>
              </w:r>
            </w:hyperlink>
            <w:r>
              <w:rPr>
                <w:szCs w:val="22"/>
              </w:rPr>
              <w:t xml:space="preserve">, </w:t>
            </w:r>
          </w:p>
          <w:p w:rsidR="00DB7D3C" w:rsidRDefault="00600AEA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posiadam środki finansowe na pokrycie wkładu własnego, wynoszącego co najmniej 25% kosztów uzyskania prawa jazdy,</w:t>
            </w:r>
          </w:p>
          <w:p w:rsidR="00DB7D3C" w:rsidRDefault="00600AEA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w okresie ostatnich 3 lat uzyskałam/em pomoc ze środków PFRON (w tym za pośrednictwem powiatu) na pokry</w:t>
            </w:r>
            <w:r>
              <w:rPr>
                <w:szCs w:val="22"/>
              </w:rPr>
              <w:t>cie kosztów uzyskania prawa jazdy: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t xml:space="preserve"> tak     </w:t>
            </w:r>
            <w:r>
              <w:rPr>
                <w:szCs w:val="22"/>
              </w:rPr>
              <w:t> nie,</w:t>
            </w:r>
          </w:p>
          <w:p w:rsidR="00DB7D3C" w:rsidRDefault="00600AEA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iż złożenie niniejszego wniosku o dofinansowanie nie gwarantuje uzyskania pomocy w ramach realizacji programu oraz, że warunkiem zawarcia umowy dofinansowania jest sp</w:t>
            </w:r>
            <w:r>
              <w:rPr>
                <w:szCs w:val="22"/>
              </w:rPr>
              <w:t xml:space="preserve">ełnianie warunków uczestnictwa określonych w programie także w dniu podpisania umowy,  </w:t>
            </w:r>
          </w:p>
          <w:p w:rsidR="00DB7D3C" w:rsidRDefault="00600AEA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 xml:space="preserve">przyjmuję do wiadomości i stosowania, że ewentualne wyjaśnienia, uzupełnienia zapisów lub brakujących załączników do wniosku należy dostarczyć niezwłocznie, w terminie </w:t>
            </w:r>
            <w:r>
              <w:rPr>
                <w:szCs w:val="22"/>
              </w:rPr>
              <w:t xml:space="preserve">wyznaczonym przez </w:t>
            </w:r>
            <w:r>
              <w:rPr>
                <w:szCs w:val="22"/>
              </w:rPr>
              <w:lastRenderedPageBreak/>
              <w:t xml:space="preserve">Powiatowe Centrum Pomocy Rodzinie w Sępólnie Krajeńskim z siedzibą w Więcborku oraz, że prawidłowo zaadresowana korespondencja, która pomimo dwukrotnego awizowania nie zostanie odebrana, uznawana będzie za doręczoną, 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</w:p>
          <w:p w:rsidR="00DB7D3C" w:rsidRDefault="00600AEA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w ciągu ostatnich</w:t>
            </w:r>
            <w:r>
              <w:rPr>
                <w:szCs w:val="22"/>
              </w:rPr>
              <w:t xml:space="preserve"> 3 lat byłem/am stroną umowy dofinansowania ze środków PFRON i rozwiązanej z przyczyn leżących po mojej stronie: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t xml:space="preserve"> tak     </w:t>
            </w:r>
            <w:r>
              <w:rPr>
                <w:szCs w:val="22"/>
              </w:rPr>
              <w:t> nie,</w:t>
            </w:r>
          </w:p>
          <w:p w:rsidR="00DB7D3C" w:rsidRDefault="00600AEA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iż w przypadku przyznanego dofinansowania, przelanie środków finansowych może nastąpić n</w:t>
            </w:r>
            <w:r>
              <w:rPr>
                <w:szCs w:val="22"/>
              </w:rPr>
              <w:t>a rachunek bankowy Wnioskodawcy lub też na rachunek bankowy usługodawcy, na podstawie przedstawionej i podpisanej przez Wnioskodawcę faktury VAT.</w:t>
            </w:r>
          </w:p>
        </w:tc>
      </w:tr>
    </w:tbl>
    <w:p w:rsidR="00DB7D3C" w:rsidRDefault="00DB7D3C">
      <w:pPr>
        <w:pStyle w:val="Standard"/>
        <w:rPr>
          <w:rFonts w:hint="eastAsia"/>
          <w:sz w:val="22"/>
          <w:szCs w:val="22"/>
        </w:rPr>
      </w:pPr>
    </w:p>
    <w:p w:rsidR="00DB7D3C" w:rsidRDefault="00600AEA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Wnioskodawca nie mogący pisać, lecz mogący czytać, zamiast podpisu może uczynić na dokumencie tuszowy odcisk</w:t>
      </w:r>
      <w:r>
        <w:rPr>
          <w:rFonts w:ascii="Arial" w:hAnsi="Arial"/>
          <w:sz w:val="18"/>
          <w:szCs w:val="18"/>
        </w:rPr>
        <w:t xml:space="preserve"> palca, a obok tego odcisku inna osoba wypisze jej imię i nazwisko umieszczając swój podpis; zamiast Wnioskodawcy może także podpisać się inna osoba, z tym że jej podpis musi być poświadczony przez notariusza lub wójta (burmistrza, prezydenta miasta), star</w:t>
      </w:r>
      <w:r>
        <w:rPr>
          <w:rFonts w:ascii="Arial" w:hAnsi="Arial"/>
          <w:sz w:val="18"/>
          <w:szCs w:val="18"/>
        </w:rPr>
        <w:t>ostę lub marszałka województwa z zaznaczeniem, że podpis został złożony na życzenie nie mogącego pisać, lecz mogącego czytać.</w:t>
      </w:r>
    </w:p>
    <w:p w:rsidR="00DB7D3C" w:rsidRDefault="00DB7D3C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538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….................................….................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  <w:r>
              <w:rPr>
                <w:sz w:val="18"/>
                <w:szCs w:val="18"/>
              </w:rPr>
              <w:t>ejscowość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Wnioskodawcy</w:t>
            </w:r>
          </w:p>
        </w:tc>
      </w:tr>
    </w:tbl>
    <w:p w:rsidR="00DB7D3C" w:rsidRDefault="00DB7D3C">
      <w:pPr>
        <w:pStyle w:val="Standard"/>
        <w:rPr>
          <w:rFonts w:hint="eastAsia"/>
          <w:sz w:val="22"/>
          <w:szCs w:val="22"/>
        </w:rPr>
      </w:pPr>
    </w:p>
    <w:p w:rsidR="00DB7D3C" w:rsidRDefault="00DB7D3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7. ZAŁĄCZNIKI: WYMAGANE DO WNIOSKU ORAZ DODATKOWE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Wypełnia wyłącznie realizator programu</w:t>
            </w:r>
          </w:p>
          <w:p w:rsidR="00DB7D3C" w:rsidRDefault="00600AEA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(zaznaczyć właściwe)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aktualnego </w:t>
            </w:r>
            <w:r>
              <w:rPr>
                <w:sz w:val="18"/>
                <w:szCs w:val="18"/>
              </w:rPr>
              <w:t>orzeczenia o znacznym lub umiarkowanym stopniu niepełnosprawności (lub orzeczenia równoważnego)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o wysokości przeciętnego miesięcznego dochodu (sporządzone wg wzoru określonego w załączniku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</w:t>
            </w:r>
            <w:r>
              <w:rPr>
                <w:sz w:val="18"/>
                <w:szCs w:val="18"/>
              </w:rPr>
              <w:t>orzeczenia lekarskiego o braku przeciwskazań do kierowania pojazdem określonej kategorii wydanego przez lekarza uprawnionego do badań kierowców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Klauzula informacyjna (sporządzone wg wzoru określonego w załączniku nr 2 do wniosku) - wypełnione </w:t>
            </w:r>
            <w:r>
              <w:rPr>
                <w:sz w:val="18"/>
                <w:szCs w:val="18"/>
              </w:rPr>
              <w:t>przez Wnioskodawcę oraz inne osoby posiadające zdolność do czynności prawnych, których dane osobowe zostały przekazane do PCPR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Zaświadczenie wydane przez lekarza specjalistę potwierdzające, iż następstwem schorzeń ujętych w orzeczeniu np. 10-N lub</w:t>
            </w:r>
            <w:r>
              <w:rPr>
                <w:sz w:val="18"/>
                <w:szCs w:val="18"/>
              </w:rPr>
              <w:t xml:space="preserve"> 12-C, stanowiących podstawę orzeczenia jest dysfunkcja narządu ruchu (sporządzone wg wzoru określonego w załączniku nr 3c do wniosku), wystawione nie wcześniej niż 120 dni przed dniem złożenia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pełnomocnictwa poświadczonego </w:t>
            </w:r>
            <w:r>
              <w:rPr>
                <w:sz w:val="18"/>
                <w:szCs w:val="18"/>
              </w:rPr>
              <w:t>notarialnie wraz z oświadczeniem pełnomocnika, w przypadku gdy Wnioskodawca występuje przez pełnomocnika ustanowionego na podstawie pełnomocnictwa poświadczonego notarialnie (sporządzone wg wzoru określonego w załączniku nr 5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</w:t>
            </w:r>
            <w:r>
              <w:rPr>
                <w:sz w:val="18"/>
                <w:szCs w:val="18"/>
              </w:rPr>
              <w:t>czniki (należy wymienić):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hint="eastAsia"/>
          <w:sz w:val="22"/>
          <w:szCs w:val="22"/>
        </w:rPr>
      </w:pPr>
    </w:p>
    <w:p w:rsidR="00DB7D3C" w:rsidRDefault="00DB7D3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DB7D3C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B – WYPEŁNIA REALIZATOR PROGRAMU</w:t>
            </w:r>
          </w:p>
        </w:tc>
      </w:tr>
    </w:tbl>
    <w:p w:rsidR="00DB7D3C" w:rsidRDefault="00DB7D3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5657"/>
        <w:gridCol w:w="1230"/>
        <w:gridCol w:w="1230"/>
        <w:gridCol w:w="1850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WERYFIKACJA FORMALNA WNIOSKU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5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Warunki weryfikacji formalnej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Warunki weryfikacji formalnej spełnione (zaznaczyć właściwe)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56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Tak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Nie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Uwagi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Wnioskodawca spełnia wszystkie </w:t>
            </w:r>
            <w:r>
              <w:rPr>
                <w:szCs w:val="22"/>
              </w:rPr>
              <w:t>kryteria uprawniające do złożenia wniosku i uzyskania dofinansowania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Wnioskodawca dotrzymał terminu na złożenie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Proponowany przez Wnioskodawcę przedmiot dofinansowania jest zgodny z zasadami wskazanymi w programie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Wniosek</w:t>
            </w:r>
            <w:r>
              <w:rPr>
                <w:szCs w:val="22"/>
              </w:rPr>
              <w:t xml:space="preserve"> jest złożony na odpowiednim formularzu, załączniki zostały sporządzone wg właściwych wzorów (o ile dotyczy)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Wniosek jest kompletny, zawiera wszystkie wymagane załączniki, jest wypełniony poprawnie we wszystkich wymaganych rubrykach (wniosek i zał</w:t>
            </w:r>
            <w:r>
              <w:rPr>
                <w:szCs w:val="22"/>
              </w:rPr>
              <w:t>ączniki)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Wniosek i załączniki zawierają wymagane podpisy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spacing w:before="113" w:after="113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Weryfikacja formalna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spacing w:before="113"/>
              <w:jc w:val="center"/>
            </w:pPr>
            <w:r>
              <w:rPr>
                <w:rFonts w:eastAsia="Wingdings" w:cs="Wingdings"/>
                <w:b/>
                <w:bCs/>
                <w:szCs w:val="22"/>
              </w:rPr>
              <w:t xml:space="preserve"> pozytywna  </w:t>
            </w:r>
            <w:r>
              <w:rPr>
                <w:b/>
                <w:bCs/>
                <w:szCs w:val="22"/>
              </w:rPr>
              <w:t xml:space="preserve">  </w:t>
            </w:r>
            <w:r>
              <w:rPr>
                <w:b/>
                <w:bCs/>
                <w:szCs w:val="22"/>
              </w:rPr>
              <w:t> negatywna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weryfikacji formalnej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DB7D3C" w:rsidRDefault="00600AEA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</w:t>
            </w:r>
            <w:r>
              <w:rPr>
                <w:sz w:val="18"/>
                <w:szCs w:val="18"/>
              </w:rPr>
              <w:t>stosunku pokrewieństwa lub powinowactwa w linii prostej, pokrewieństwa lub powinowactwa w linii bocznej do drugiego stopnia, oraz nie jestem związany/a z tytułu przysposobienia, opieki lub kurateli z Wnioskodawcą,</w:t>
            </w:r>
          </w:p>
          <w:p w:rsidR="00DB7D3C" w:rsidRDefault="00600AEA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</w:t>
            </w:r>
            <w:r>
              <w:rPr>
                <w:sz w:val="18"/>
                <w:szCs w:val="18"/>
              </w:rPr>
              <w:t>yłem/am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DB7D3C" w:rsidRDefault="00600AEA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jestem i w ciągu </w:t>
            </w:r>
            <w:r>
              <w:rPr>
                <w:sz w:val="18"/>
                <w:szCs w:val="18"/>
              </w:rPr>
              <w:t>ostatnich 3 lat nie byłem/am zatrudniony/a, w tym na podstawie umowy zlecenia lub umowy o dzieło, u Wnioskodawcy,</w:t>
            </w:r>
          </w:p>
          <w:p w:rsidR="00DB7D3C" w:rsidRDefault="00600AEA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</w:t>
            </w:r>
            <w:r>
              <w:rPr>
                <w:sz w:val="18"/>
                <w:szCs w:val="18"/>
              </w:rPr>
              <w:t>ię do:</w:t>
            </w:r>
          </w:p>
          <w:p w:rsidR="00DB7D3C" w:rsidRDefault="00600AEA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DB7D3C" w:rsidRDefault="00600AEA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DB7D3C" w:rsidRDefault="00600AEA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niezwłocznego poinformowania o wszelkich zdarzeniach, które mogłyby zostać uznane za próbę </w:t>
            </w:r>
            <w:r>
              <w:rPr>
                <w:sz w:val="18"/>
                <w:szCs w:val="18"/>
              </w:rPr>
              <w:t>ograniczenia mojej bezstronności,</w:t>
            </w:r>
          </w:p>
          <w:p w:rsidR="00DB7D3C" w:rsidRDefault="00600AEA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pracownika przeprowadzającego weryfikację formalną wniosku: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kierow</w:t>
            </w:r>
            <w:r>
              <w:rPr>
                <w:i/>
                <w:iCs/>
                <w:sz w:val="18"/>
                <w:szCs w:val="18"/>
              </w:rPr>
              <w:t>nika właściwej jednostki organizacyjnej Realizatora programu: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  <w:p w:rsidR="00DB7D3C" w:rsidRDefault="00DB7D3C">
            <w:pPr>
              <w:pStyle w:val="TableContents"/>
              <w:rPr>
                <w:szCs w:val="22"/>
              </w:rPr>
            </w:pPr>
          </w:p>
          <w:p w:rsidR="00DB7D3C" w:rsidRDefault="00DB7D3C">
            <w:pPr>
              <w:pStyle w:val="TableContents"/>
              <w:rPr>
                <w:szCs w:val="22"/>
              </w:rPr>
            </w:pPr>
          </w:p>
          <w:p w:rsidR="00DB7D3C" w:rsidRDefault="00DB7D3C">
            <w:pPr>
              <w:pStyle w:val="TableContents"/>
              <w:rPr>
                <w:szCs w:val="22"/>
              </w:rPr>
            </w:pPr>
          </w:p>
          <w:p w:rsidR="00DB7D3C" w:rsidRDefault="00DB7D3C">
            <w:pPr>
              <w:pStyle w:val="TableContents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oceny merytorycznej: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hint="eastAsia"/>
          <w:sz w:val="22"/>
          <w:szCs w:val="22"/>
        </w:rPr>
      </w:pPr>
    </w:p>
    <w:p w:rsidR="00DB7D3C" w:rsidRDefault="00DB7D3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138"/>
        <w:gridCol w:w="3135"/>
        <w:gridCol w:w="1200"/>
        <w:gridCol w:w="1200"/>
        <w:gridCol w:w="1199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WERYFIKACJA MERYTORYCZNA WNIOSKU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KRYTERIA OCENY WNIOSKU – punktacja stała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Maksymalna liczba punktów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Punktacja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Stopień niepełnosprawności lub orzeczenie równoważne, zakres niepełnosprawności: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dziecko po 16 roku życia ze znacznym stopniem niepełnosprawności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31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niepełnosprawności (osoba dorosła) (jeden stopień do wyboru)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znaczny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31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umiarkowany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dysfunkcją 4 kończyn lub z brakiem obu kończyn górnych lub niewidome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z dysfunkcją obu nóg i jednej ręki lub dysfunkcją obu rąk i jednej nogi lub ze znacznym niedowładem obu kończyn górnych, osoby </w:t>
            </w:r>
            <w:r>
              <w:rPr>
                <w:sz w:val="18"/>
                <w:szCs w:val="18"/>
              </w:rPr>
              <w:t>niedowidzące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dysfunkcją narządu słuchu i posiadającą trudności w komunikowaniu się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niepełnosprawnością sprzężoną (więcej niż jedna przyczyna niepełnosprawności wynikająca z posiadanego orzeczenia)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poruszająca </w:t>
            </w:r>
            <w:r>
              <w:rPr>
                <w:sz w:val="18"/>
                <w:szCs w:val="18"/>
              </w:rPr>
              <w:t>się na wózku inwalidzkim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Aktywność zawodowa i społeczna: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zatrudniona (bez względu na okres i formę zatrudnienia)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aktywna zawodowo i jednocześnie podnosząca kwalifikacje zawodowe lub jednocześnie działająca na rzecz </w:t>
            </w:r>
            <w:r>
              <w:rPr>
                <w:sz w:val="18"/>
                <w:szCs w:val="18"/>
              </w:rPr>
              <w:t>środowiska osób niepełnosprawnych albo aktywnie poszukująca pracy lub starająca się lepiej przygotować do jej podjęcia lub do dalszego kształcenia (np. współpraca z doradcą zawodowym, psychologiem, trenerem)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uczęszczająca do Warsztatów </w:t>
            </w:r>
            <w:r>
              <w:rPr>
                <w:sz w:val="18"/>
                <w:szCs w:val="18"/>
              </w:rPr>
              <w:t>Terapii Zajęciowej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Aktualnie realizowany etap kształcenia: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studiująca (studia I lub II stopnia, magisterskie, podyplomowe, doktoranckie, przewód doktorski)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ucząca się w szkole ponadgimnazjalnej lub szkole policealnej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realizująca obowiązek szkolny (do 18 roku życia), wykazując osiągnięcia w nauce i wychowaniu (średnia ocen powyżej 4,00 lub udział w konkursach lub olimpiadach, wyróżnienia, wolontariat)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realizująca obowiązek szkolny (do 18 roku życ</w:t>
            </w:r>
            <w:r>
              <w:rPr>
                <w:sz w:val="18"/>
                <w:szCs w:val="18"/>
              </w:rPr>
              <w:t>ia), mając miejsce zamieszkania na terenie obszaru wiejskiego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Inne kryteria: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został poszkodowany w wyniku działania żywiołu lub innych zdarzeń losowych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Wnioskodawca nie otrzymał dotąd dofinansowania ze środków PFRON na </w:t>
            </w:r>
            <w:r>
              <w:rPr>
                <w:sz w:val="18"/>
                <w:szCs w:val="18"/>
              </w:rPr>
              <w:t>zakup przedmiotu dofinansowania objętego wnioskiem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zamieszkuje samotnie i samotnie się utrzymuje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jest osobą samotnie wychowującą podopiecznego/dziecko oraz mającą podopiecznego na swoim utrzymaniu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</w:t>
            </w:r>
            <w:r>
              <w:rPr>
                <w:sz w:val="18"/>
                <w:szCs w:val="18"/>
              </w:rPr>
              <w:t xml:space="preserve"> osoby niepełnosprawne w gospodarstwie domowym Wnioskodawcy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szczególne utrudnienia Wnioskodawcy (pkt 3.5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 wyboru danego przedmiotu dofinansowania w odniesieniu do posiadanych zasobów; uzasadnienie wniosku wskazujące, że</w:t>
            </w:r>
            <w:r>
              <w:rPr>
                <w:sz w:val="18"/>
                <w:szCs w:val="18"/>
              </w:rPr>
              <w:t xml:space="preserve"> wnioskowany przedmiot dofinansowania podniesie jakość wykonywanej pracy lub poziom wykształcenia (pkt. 3.7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dotyczy wyłącznie Obszaru C Zadanie nr 2 – w budynku, w którym mieszka wnioskodawca nie ma barier architektonicznych (istnieje </w:t>
            </w:r>
            <w:r>
              <w:rPr>
                <w:sz w:val="18"/>
                <w:szCs w:val="18"/>
              </w:rPr>
              <w:t>możliwość samodzielnego poruszania się wózkiem inwalidzkim)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wniosek kompletny w dniu przyjęcia lub uzupełniony w ciągu 10 dni od dnia złożenia wniosku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j)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zamieszkuje obszar wiejski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 ocena wniosku: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Maksymalnie 100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Minimalna liczba punktów, uprawniająca do uzyskania dofinansowania wynosi: 30</w:t>
            </w:r>
          </w:p>
        </w:tc>
      </w:tr>
    </w:tbl>
    <w:p w:rsidR="00DB7D3C" w:rsidRDefault="00DB7D3C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2693"/>
        <w:gridCol w:w="2693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Oświadczam, że:</w:t>
            </w:r>
          </w:p>
          <w:p w:rsidR="00DB7D3C" w:rsidRDefault="00600AEA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pokrewieństwa lub powinowactwa w linii prostej, pokrewieństwa lub powinowactwa w </w:t>
            </w:r>
            <w:r>
              <w:rPr>
                <w:sz w:val="18"/>
                <w:szCs w:val="18"/>
              </w:rPr>
              <w:t>linii bocznej do drugiego stopnia, oraz nie jestem związany/a z tytułu przysposobienia, opieki lub kurateli z Wnioskodawcą,</w:t>
            </w:r>
          </w:p>
          <w:p w:rsidR="00DB7D3C" w:rsidRDefault="00600AEA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właścicielem, współwłaścicielem, przedstawicielem prawnym (pełnomocnikiem) lub han</w:t>
            </w:r>
            <w:r>
              <w:rPr>
                <w:sz w:val="18"/>
                <w:szCs w:val="18"/>
              </w:rPr>
              <w:t>dlowym, członkiem organów nadzorczych bądź zarządzających lub pracownikiem firm oferujących sprzedaż towarów/usług będących przedmiotem wniosku,</w:t>
            </w:r>
          </w:p>
          <w:p w:rsidR="00DB7D3C" w:rsidRDefault="00600AEA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jestem i w ciągu ostatnich 3 lat nie byłem/am zatrudniony/a, w tym na podstawie umowy zlecenia lub umowy o </w:t>
            </w:r>
            <w:r>
              <w:rPr>
                <w:sz w:val="18"/>
                <w:szCs w:val="18"/>
              </w:rPr>
              <w:t>dzieło, u Wnioskodawcy,</w:t>
            </w:r>
          </w:p>
          <w:p w:rsidR="00DB7D3C" w:rsidRDefault="00600AEA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DB7D3C" w:rsidRDefault="00600AEA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DB7D3C" w:rsidRDefault="00600AEA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</w:t>
            </w:r>
            <w:r>
              <w:rPr>
                <w:sz w:val="18"/>
                <w:szCs w:val="18"/>
              </w:rPr>
              <w:t xml:space="preserve"> obowiązującymi procedurami, sumiennie, sprawnie, dokładnie i bezstronnie,</w:t>
            </w:r>
          </w:p>
          <w:p w:rsidR="00DB7D3C" w:rsidRDefault="00600AEA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DB7D3C" w:rsidRDefault="00600AEA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</w:t>
            </w:r>
            <w:r>
              <w:rPr>
                <w:sz w:val="18"/>
                <w:szCs w:val="18"/>
              </w:rPr>
              <w:t>ji, gdy zaistnieje zdarzenie wskazane w pkt 1-4.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Pieczątka imienna, data, podpis pracownika dokonującego oceny merytorycznej wniosku: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uzyskanych punktów ogółem: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Proponowana kwota dofinansowania</w:t>
            </w:r>
          </w:p>
          <w:p w:rsidR="00DB7D3C" w:rsidRDefault="00600AE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(ustalona na podstawie dotychczas przedłożonych </w:t>
            </w:r>
            <w:r>
              <w:rPr>
                <w:sz w:val="18"/>
                <w:szCs w:val="18"/>
              </w:rPr>
              <w:t>dokumentów):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  <w:p w:rsidR="00DB7D3C" w:rsidRDefault="00DB7D3C">
            <w:pPr>
              <w:pStyle w:val="TableContents"/>
              <w:rPr>
                <w:szCs w:val="22"/>
              </w:rPr>
            </w:pPr>
          </w:p>
          <w:p w:rsidR="00DB7D3C" w:rsidRDefault="00DB7D3C">
            <w:pPr>
              <w:pStyle w:val="TableContents"/>
              <w:rPr>
                <w:szCs w:val="22"/>
              </w:rPr>
            </w:pPr>
          </w:p>
          <w:p w:rsidR="00DB7D3C" w:rsidRDefault="00DB7D3C">
            <w:pPr>
              <w:pStyle w:val="TableContents"/>
              <w:rPr>
                <w:szCs w:val="22"/>
              </w:rPr>
            </w:pPr>
          </w:p>
          <w:p w:rsidR="00DB7D3C" w:rsidRDefault="00DB7D3C">
            <w:pPr>
              <w:pStyle w:val="TableContents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DB7D3C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opinii eksperta (o ile dotyczy):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OPINIA EKSPERTA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spacing w:before="113"/>
              <w:jc w:val="center"/>
            </w:pPr>
            <w:r>
              <w:rPr>
                <w:rFonts w:eastAsia="Wingdings" w:cs="Wingdings"/>
                <w:szCs w:val="22"/>
              </w:rPr>
              <w:t xml:space="preserve"> </w:t>
            </w:r>
            <w:r>
              <w:rPr>
                <w:rFonts w:eastAsia="Wingdings" w:cs="Wingdings"/>
                <w:b/>
                <w:bCs/>
                <w:szCs w:val="22"/>
              </w:rPr>
              <w:t>pozytywna</w:t>
            </w:r>
            <w:r>
              <w:rPr>
                <w:rFonts w:eastAsia="Wingdings" w:cs="Wingdings"/>
                <w:szCs w:val="22"/>
              </w:rPr>
              <w:t xml:space="preserve">  </w:t>
            </w:r>
            <w:r>
              <w:rPr>
                <w:szCs w:val="22"/>
              </w:rPr>
              <w:t xml:space="preserve">   </w:t>
            </w:r>
            <w:r>
              <w:rPr>
                <w:szCs w:val="22"/>
              </w:rPr>
              <w:t xml:space="preserve"> </w:t>
            </w:r>
            <w:r>
              <w:rPr>
                <w:b/>
                <w:bCs/>
                <w:szCs w:val="22"/>
              </w:rPr>
              <w:t>negatywna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 i czytelny podpis eksperta: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rPr>
                <w:rFonts w:hint="eastAsia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  <w:p w:rsidR="00DB7D3C" w:rsidRDefault="00DB7D3C">
            <w:pPr>
              <w:pStyle w:val="TableContents"/>
              <w:rPr>
                <w:szCs w:val="22"/>
              </w:rPr>
            </w:pPr>
          </w:p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DB7D3C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decyzji w sprawie dofinansowania ze środków PFRON: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DECYZJA W SPRAWIE DOFINANSOWANIA ZE ŚRODKÓW PFRON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spacing w:before="113" w:after="113"/>
              <w:jc w:val="center"/>
            </w:pPr>
            <w:r>
              <w:rPr>
                <w:rFonts w:eastAsia="Wingdings" w:cs="Wingdings"/>
                <w:szCs w:val="22"/>
              </w:rPr>
              <w:t xml:space="preserve"> </w:t>
            </w:r>
            <w:r>
              <w:rPr>
                <w:rFonts w:eastAsia="Wingdings" w:cs="Wingdings"/>
                <w:b/>
                <w:bCs/>
                <w:szCs w:val="22"/>
              </w:rPr>
              <w:t>pozytywna</w:t>
            </w:r>
            <w:r>
              <w:rPr>
                <w:rFonts w:eastAsia="Wingdings" w:cs="Wingdings"/>
                <w:szCs w:val="22"/>
              </w:rPr>
              <w:t xml:space="preserve">  </w:t>
            </w:r>
            <w:r>
              <w:rPr>
                <w:szCs w:val="22"/>
              </w:rPr>
              <w:t xml:space="preserve">   </w:t>
            </w:r>
            <w:r>
              <w:rPr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negatywna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shd w:val="clear" w:color="auto" w:fill="CCCCCC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PRZYZNANA KWOTA DOFINANSOWANIA DO WYSOKOŚCI (w zł):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Obszar A Zadanie 2: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UZASADNIENIE, W PRZYPADKU DECYZJI ODMOWNEJ: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3C" w:rsidRDefault="00600AE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Oświadczam, że:</w:t>
            </w:r>
          </w:p>
          <w:p w:rsidR="00DB7D3C" w:rsidRDefault="00600AEA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</w:t>
            </w:r>
            <w:r>
              <w:rPr>
                <w:sz w:val="18"/>
                <w:szCs w:val="18"/>
              </w:rPr>
              <w:t>pozostaję w związku małżeńskim albo stosunku pokrewieństwa lub powinowactwa w linii prostej, pokrewieństwa lub powinowactwa w linii bocznej do drugiego stopnia, oraz nie jestem związany/a z tytułu przysposobienia, opieki lub kurateli z Wnioskodawcą,</w:t>
            </w:r>
          </w:p>
          <w:p w:rsidR="00DB7D3C" w:rsidRDefault="00600AEA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</w:t>
            </w:r>
            <w:r>
              <w:rPr>
                <w:sz w:val="18"/>
                <w:szCs w:val="18"/>
              </w:rPr>
              <w:t>stem i w ciągu ostatnich 3 lat nie byłem/am właścicielem, współwłaścicielem, przedstawicielem prawnym (pełnomocnikiem) lub handlowym, członkiem organów nadzorczych bądź zarządzających lub pracownikiem firm oferujących sprzedaż towarów/usług będących przedm</w:t>
            </w:r>
            <w:r>
              <w:rPr>
                <w:sz w:val="18"/>
                <w:szCs w:val="18"/>
              </w:rPr>
              <w:t>iotem wniosku,</w:t>
            </w:r>
          </w:p>
          <w:p w:rsidR="00DB7D3C" w:rsidRDefault="00600AEA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zatrudniony/a, w tym na podstawie umowy zlecenia lub umowy o dzieło, u Wnioskodawcy,</w:t>
            </w:r>
          </w:p>
          <w:p w:rsidR="00DB7D3C" w:rsidRDefault="00600AEA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budzić wątpliwości co d</w:t>
            </w:r>
            <w:r>
              <w:rPr>
                <w:sz w:val="18"/>
                <w:szCs w:val="18"/>
              </w:rPr>
              <w:t>o mojej bezstronności.</w:t>
            </w:r>
          </w:p>
          <w:p w:rsidR="00DB7D3C" w:rsidRDefault="00600A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DB7D3C" w:rsidRDefault="00600AEA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DB7D3C" w:rsidRDefault="00600AEA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DB7D3C" w:rsidRDefault="00600AEA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niezwłocznego poinformowania o wszelkich zdarzeniach, </w:t>
            </w:r>
            <w:r>
              <w:rPr>
                <w:sz w:val="18"/>
                <w:szCs w:val="18"/>
              </w:rPr>
              <w:t>które mogłyby zostać uznane za próbę ograniczenia mojej bezstronności,</w:t>
            </w:r>
          </w:p>
          <w:p w:rsidR="00DB7D3C" w:rsidRDefault="00600AEA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pracownika przygotowującego umowę, jak też pracowników</w:t>
            </w:r>
            <w:r>
              <w:rPr>
                <w:i/>
                <w:iCs/>
                <w:sz w:val="18"/>
                <w:szCs w:val="18"/>
              </w:rPr>
              <w:t xml:space="preserve"> obecnych przy podpisywaniu umowy (sprawdzających wymagane dokumenty niezbędne do zawarcia umowy):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600AEA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kierownika właściwej jednostki organizacyjnej Realizatora programu:</w:t>
            </w:r>
          </w:p>
        </w:tc>
      </w:tr>
      <w:tr w:rsidR="00DB7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  <w:p w:rsidR="00DB7D3C" w:rsidRDefault="00DB7D3C">
            <w:pPr>
              <w:pStyle w:val="TableContents"/>
              <w:rPr>
                <w:szCs w:val="22"/>
              </w:rPr>
            </w:pPr>
          </w:p>
          <w:p w:rsidR="00DB7D3C" w:rsidRDefault="00DB7D3C">
            <w:pPr>
              <w:pStyle w:val="TableContents"/>
              <w:rPr>
                <w:szCs w:val="22"/>
              </w:rPr>
            </w:pPr>
          </w:p>
          <w:p w:rsidR="00DB7D3C" w:rsidRDefault="00DB7D3C">
            <w:pPr>
              <w:pStyle w:val="TableContents"/>
              <w:rPr>
                <w:szCs w:val="22"/>
              </w:rPr>
            </w:pPr>
          </w:p>
          <w:p w:rsidR="00DB7D3C" w:rsidRDefault="00DB7D3C">
            <w:pPr>
              <w:pStyle w:val="TableContents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D3C" w:rsidRDefault="00DB7D3C">
            <w:pPr>
              <w:pStyle w:val="TableContents"/>
              <w:rPr>
                <w:szCs w:val="22"/>
              </w:rPr>
            </w:pPr>
          </w:p>
        </w:tc>
      </w:tr>
    </w:tbl>
    <w:p w:rsidR="00DB7D3C" w:rsidRDefault="00DB7D3C">
      <w:pPr>
        <w:pStyle w:val="Standard"/>
        <w:rPr>
          <w:rFonts w:ascii="Arial" w:hAnsi="Arial"/>
          <w:b/>
          <w:bCs/>
        </w:rPr>
      </w:pPr>
    </w:p>
    <w:p w:rsidR="00DB7D3C" w:rsidRDefault="00DB7D3C">
      <w:pPr>
        <w:pStyle w:val="Standard"/>
        <w:rPr>
          <w:rFonts w:ascii="Arial" w:hAnsi="Arial"/>
          <w:b/>
          <w:bCs/>
        </w:rPr>
      </w:pPr>
    </w:p>
    <w:p w:rsidR="00DB7D3C" w:rsidRDefault="00DB7D3C">
      <w:pPr>
        <w:pStyle w:val="Standard"/>
        <w:rPr>
          <w:rFonts w:ascii="Arial" w:hAnsi="Arial"/>
          <w:b/>
          <w:bCs/>
        </w:rPr>
      </w:pPr>
    </w:p>
    <w:sectPr w:rsidR="00DB7D3C">
      <w:footerReference w:type="default" r:id="rId11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EA" w:rsidRDefault="00600AEA">
      <w:pPr>
        <w:rPr>
          <w:rFonts w:hint="eastAsia"/>
        </w:rPr>
      </w:pPr>
      <w:r>
        <w:separator/>
      </w:r>
    </w:p>
  </w:endnote>
  <w:endnote w:type="continuationSeparator" w:id="0">
    <w:p w:rsidR="00600AEA" w:rsidRDefault="00600A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5C" w:rsidRDefault="00600AEA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1D5E22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 w:rsidR="001D5E22">
      <w:rPr>
        <w:rFonts w:ascii="Arial" w:hAnsi="Arial"/>
        <w:noProof/>
        <w:sz w:val="20"/>
        <w:szCs w:val="20"/>
      </w:rPr>
      <w:t>11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EA" w:rsidRDefault="00600A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00AEA" w:rsidRDefault="00600AE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624F"/>
    <w:multiLevelType w:val="multilevel"/>
    <w:tmpl w:val="99E21E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957748F"/>
    <w:multiLevelType w:val="multilevel"/>
    <w:tmpl w:val="B428F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F1D02EC"/>
    <w:multiLevelType w:val="multilevel"/>
    <w:tmpl w:val="9AB0E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4DB1FB4"/>
    <w:multiLevelType w:val="multilevel"/>
    <w:tmpl w:val="F8543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BB571CA"/>
    <w:multiLevelType w:val="multilevel"/>
    <w:tmpl w:val="2DF6C3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2FBF743D"/>
    <w:multiLevelType w:val="multilevel"/>
    <w:tmpl w:val="2A5C7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0471E3D"/>
    <w:multiLevelType w:val="multilevel"/>
    <w:tmpl w:val="62D85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1B86635"/>
    <w:multiLevelType w:val="multilevel"/>
    <w:tmpl w:val="7C7280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7D3C"/>
    <w:rsid w:val="001D5E22"/>
    <w:rsid w:val="00600AEA"/>
    <w:rsid w:val="00D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BC12F-9D6E-4165-ACF1-D3CB713C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cprwiec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Szwemin</dc:creator>
  <cp:lastModifiedBy>Emilia Szwemin</cp:lastModifiedBy>
  <cp:revision>2</cp:revision>
  <cp:lastPrinted>2019-02-28T07:52:00Z</cp:lastPrinted>
  <dcterms:created xsi:type="dcterms:W3CDTF">2019-02-28T12:33:00Z</dcterms:created>
  <dcterms:modified xsi:type="dcterms:W3CDTF">2019-02-28T12:33:00Z</dcterms:modified>
</cp:coreProperties>
</file>